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9C5" w:rsidRPr="006739C5" w:rsidRDefault="006739C5" w:rsidP="006739C5">
      <w:pPr>
        <w:shd w:val="clear" w:color="auto" w:fill="FFFFFF"/>
        <w:spacing w:after="0" w:line="525" w:lineRule="atLeast"/>
        <w:outlineLvl w:val="1"/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</w:pPr>
      <w:r w:rsidRPr="006739C5">
        <w:rPr>
          <w:rFonts w:ascii="Tahoma" w:eastAsia="Times New Roman" w:hAnsi="Tahoma" w:cs="Tahoma"/>
          <w:b/>
          <w:bCs/>
          <w:color w:val="000000"/>
          <w:sz w:val="54"/>
          <w:szCs w:val="54"/>
          <w:lang w:eastAsia="ru-RU"/>
        </w:rPr>
        <w:t>Профилактика терроризма и (или) ликвидация его проявлений</w:t>
      </w:r>
    </w:p>
    <w:p w:rsidR="006739C5" w:rsidRPr="006739C5" w:rsidRDefault="006739C5" w:rsidP="006739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Антитеррористическая комиссия в Свердловской области</w:t>
      </w:r>
    </w:p>
    <w:p w:rsidR="006739C5" w:rsidRPr="006739C5" w:rsidRDefault="006739C5" w:rsidP="006739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6739C5" w:rsidRPr="006739C5" w:rsidRDefault="006739C5" w:rsidP="006739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Председатель:</w:t>
      </w:r>
    </w:p>
    <w:p w:rsidR="006739C5" w:rsidRPr="006739C5" w:rsidRDefault="006739C5" w:rsidP="006739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Губернатор Свердловской области </w:t>
      </w:r>
      <w:proofErr w:type="spellStart"/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Куйвашев</w:t>
      </w:r>
      <w:proofErr w:type="spellEnd"/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 Евгений Владимирович</w:t>
      </w:r>
    </w:p>
    <w:p w:rsidR="006739C5" w:rsidRPr="006739C5" w:rsidRDefault="006739C5" w:rsidP="006739C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Адрес: Свердловская область, Город Екатеринбург, ул. Октябрьская, 1</w:t>
      </w:r>
    </w:p>
    <w:p w:rsidR="006739C5" w:rsidRPr="006739C5" w:rsidRDefault="006739C5" w:rsidP="006739C5">
      <w:pPr>
        <w:shd w:val="clear" w:color="auto" w:fill="FFFFFF"/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6739C5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Телефоны: (343)354-00-84, факс (343) 354-02-23</w:t>
      </w:r>
    </w:p>
    <w:p w:rsidR="00AD546A" w:rsidRDefault="00AD546A">
      <w:bookmarkStart w:id="0" w:name="_GoBack"/>
      <w:bookmarkEnd w:id="0"/>
    </w:p>
    <w:sectPr w:rsidR="00AD5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C5"/>
    <w:rsid w:val="006739C5"/>
    <w:rsid w:val="00A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7FE18-F8B1-4A26-B0F8-76726181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806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5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39061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97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2020-03-03T06:30:00Z</dcterms:created>
  <dcterms:modified xsi:type="dcterms:W3CDTF">2020-03-03T06:31:00Z</dcterms:modified>
</cp:coreProperties>
</file>